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F42D" w14:textId="75DCCCC6" w:rsidR="00C2387C" w:rsidRDefault="00C2387C" w:rsidP="00C2387C">
      <w:r>
        <w:t>Points Raised CC</w:t>
      </w:r>
    </w:p>
    <w:p w14:paraId="45D2AFFE" w14:textId="54A57CAE" w:rsidR="00C2387C" w:rsidRPr="00C2387C" w:rsidRDefault="00C2387C" w:rsidP="00C2387C">
      <w:r w:rsidRPr="00C2387C">
        <w:t>Hello – thank you for attending the Town Council meeting to explain the Integrated Services Hub construction programme in general and more specifically the access to the Liskerrett Centre and local residents. You may recall that that there was a resolution at agenda item 7. Following discussion, this was modified as below and was approved as a resolution of the whole Town Council:</w:t>
      </w:r>
    </w:p>
    <w:p w14:paraId="785DE50D" w14:textId="77777777" w:rsidR="00C2387C" w:rsidRPr="00C2387C" w:rsidRDefault="00C2387C" w:rsidP="00C2387C">
      <w:r w:rsidRPr="00C2387C">
        <w:t xml:space="preserve">“In response to concerns from residents Liskeard Town Council makes representations to Cornwall Council to enable safe walking routes which maximise access through the Cattle Market car park and Varley Lane; and suitable parking, especially for people with disabilities during the construction of the Integrated Services Hub and to ensure improved access following completion of the build”. </w:t>
      </w:r>
    </w:p>
    <w:p w14:paraId="55401942" w14:textId="77777777" w:rsidR="00C2387C" w:rsidRPr="00C2387C" w:rsidRDefault="00C2387C" w:rsidP="00C2387C">
      <w:r w:rsidRPr="00C2387C">
        <w:t>I attach the following which have been taken into consideration by Councillors:</w:t>
      </w:r>
    </w:p>
    <w:p w14:paraId="3E0B6DA8" w14:textId="77777777" w:rsidR="00C2387C" w:rsidRPr="00C2387C" w:rsidRDefault="00C2387C" w:rsidP="00C2387C">
      <w:pPr>
        <w:numPr>
          <w:ilvl w:val="0"/>
          <w:numId w:val="1"/>
        </w:numPr>
      </w:pPr>
      <w:r w:rsidRPr="00C2387C">
        <w:t>Points Raised Site Visit – 5</w:t>
      </w:r>
      <w:r w:rsidRPr="00C2387C">
        <w:rPr>
          <w:vertAlign w:val="superscript"/>
        </w:rPr>
        <w:t>th</w:t>
      </w:r>
      <w:r w:rsidRPr="00C2387C">
        <w:t xml:space="preserve"> August 2024 – this was circulated to all Councillors to bring them up to speed on what had been the main points raised on the site visit. </w:t>
      </w:r>
    </w:p>
    <w:p w14:paraId="577A8AF7" w14:textId="77777777" w:rsidR="00C2387C" w:rsidRPr="00C2387C" w:rsidRDefault="00C2387C" w:rsidP="00C2387C">
      <w:pPr>
        <w:numPr>
          <w:ilvl w:val="0"/>
          <w:numId w:val="1"/>
        </w:numPr>
      </w:pPr>
      <w:r w:rsidRPr="00C2387C">
        <w:t xml:space="preserve">7. Clerks’ Report which contains the comments of those members of the public who had contacted the Town Council / Cornwall Council and expressed views on the impact of the ISH construction programme on either ramp  access / volume of car parking / impact on Varley Lane. </w:t>
      </w:r>
    </w:p>
    <w:p w14:paraId="133203C5" w14:textId="77777777" w:rsidR="00C2387C" w:rsidRPr="00C2387C" w:rsidRDefault="00C2387C" w:rsidP="00C2387C">
      <w:pPr>
        <w:numPr>
          <w:ilvl w:val="0"/>
          <w:numId w:val="1"/>
        </w:numPr>
      </w:pPr>
      <w:r w:rsidRPr="00C2387C">
        <w:t>I also attach the attendance sheet for the 6</w:t>
      </w:r>
      <w:r w:rsidRPr="00C2387C">
        <w:rPr>
          <w:vertAlign w:val="superscript"/>
        </w:rPr>
        <w:t>th</w:t>
      </w:r>
      <w:r w:rsidRPr="00C2387C">
        <w:t xml:space="preserve"> August 2024 Town Council meeting (6 people were there for other reasons). A majority of the others were Liskerrett Centre users with a few residents.  </w:t>
      </w:r>
    </w:p>
    <w:p w14:paraId="00C74E79" w14:textId="77777777" w:rsidR="00C2387C" w:rsidRPr="00C2387C" w:rsidRDefault="00C2387C" w:rsidP="00C2387C">
      <w:pPr>
        <w:numPr>
          <w:ilvl w:val="0"/>
          <w:numId w:val="1"/>
        </w:numPr>
      </w:pPr>
      <w:r w:rsidRPr="00C2387C">
        <w:t>Liskerrett Position Statement – this was received quite late in the day and circulated about 5.00pm. – I explained to Councillors in the supporting e-mail “that the position statement certainly helps understand,  the wider context of the trustees aspirations, not just for the retained access to the ramp in the current Integrated Services Hub contract but beyond. It helps set the context of agenda 7. However, the agenda as currently worded does not contain a resolution to enable the Position Statement to be adopted.”</w:t>
      </w:r>
    </w:p>
    <w:p w14:paraId="791A2A61" w14:textId="77777777" w:rsidR="00C2387C" w:rsidRPr="00C2387C" w:rsidRDefault="00C2387C" w:rsidP="00C2387C">
      <w:pPr>
        <w:numPr>
          <w:ilvl w:val="0"/>
          <w:numId w:val="1"/>
        </w:numPr>
      </w:pPr>
      <w:r w:rsidRPr="00C2387C">
        <w:t>Rachel Brooks – questions for Cornwall Council – (in full below) these appear not to relate to the measures at the site, but processes and information availability at various points which you were asked, because you were at the meeting. I think that someone else will need to pull that response together to send back.</w:t>
      </w:r>
    </w:p>
    <w:p w14:paraId="1DAB5196" w14:textId="77777777" w:rsidR="00C2387C" w:rsidRDefault="00C2387C" w:rsidP="00C2387C">
      <w:r w:rsidRPr="00C2387C">
        <w:t xml:space="preserve">Best Wishes </w:t>
      </w:r>
    </w:p>
    <w:p w14:paraId="0D1E3930" w14:textId="49BAC884" w:rsidR="00C2387C" w:rsidRPr="00C2387C" w:rsidRDefault="00C2387C" w:rsidP="00C2387C">
      <w:r w:rsidRPr="00C2387C">
        <w:t>Steve      </w:t>
      </w:r>
    </w:p>
    <w:p w14:paraId="5B84AF31" w14:textId="77777777" w:rsidR="00C2387C" w:rsidRPr="00C2387C" w:rsidRDefault="00C2387C" w:rsidP="00C2387C"/>
    <w:p w14:paraId="2E320988" w14:textId="77777777" w:rsidR="00C2387C" w:rsidRPr="00C2387C" w:rsidRDefault="00C2387C" w:rsidP="00C2387C"/>
    <w:p w14:paraId="50A48411" w14:textId="77777777" w:rsidR="00C2387C" w:rsidRPr="00C2387C" w:rsidRDefault="00C2387C" w:rsidP="00C2387C">
      <w:r w:rsidRPr="00C2387C">
        <w:t>Dear Steve,</w:t>
      </w:r>
    </w:p>
    <w:p w14:paraId="526B5BF6" w14:textId="77777777" w:rsidR="00C2387C" w:rsidRPr="00C2387C" w:rsidRDefault="00C2387C" w:rsidP="00C2387C"/>
    <w:p w14:paraId="7BB3D9C2" w14:textId="77777777" w:rsidR="00C2387C" w:rsidRPr="00C2387C" w:rsidRDefault="00C2387C" w:rsidP="00C2387C">
      <w:r w:rsidRPr="00C2387C">
        <w:t>Following on from the question session with Philip Jones last night, I’d be grateful if you could pass on these questions from me to him in writing and request a written response from Cornwall Council.  There was also a question from a member of the public about risk assessments and you may have noted others.</w:t>
      </w:r>
    </w:p>
    <w:p w14:paraId="3DB5EF2C" w14:textId="77777777" w:rsidR="00C2387C" w:rsidRPr="00C2387C" w:rsidRDefault="00C2387C" w:rsidP="00C2387C"/>
    <w:p w14:paraId="07A54307" w14:textId="77777777" w:rsidR="00C2387C" w:rsidRPr="00C2387C" w:rsidRDefault="00C2387C" w:rsidP="00C2387C">
      <w:r w:rsidRPr="00C2387C">
        <w:t>1 Does Cornwall Council have a policy on engaging with residents when developments may impact them and making changes in response to feedback?  Was it followed in this case?</w:t>
      </w:r>
    </w:p>
    <w:p w14:paraId="6A09276D" w14:textId="77777777" w:rsidR="00C2387C" w:rsidRPr="00C2387C" w:rsidRDefault="00C2387C" w:rsidP="00C2387C"/>
    <w:p w14:paraId="7C3A702A" w14:textId="77777777" w:rsidR="00C2387C" w:rsidRPr="00C2387C" w:rsidRDefault="00C2387C" w:rsidP="00C2387C">
      <w:r w:rsidRPr="00C2387C">
        <w:t xml:space="preserve">2 The Liskeard Neighbourhood Plan has a policy which states that: </w:t>
      </w:r>
    </w:p>
    <w:p w14:paraId="68EDE6DA" w14:textId="77777777" w:rsidR="00C2387C" w:rsidRPr="00C2387C" w:rsidRDefault="00C2387C" w:rsidP="00C2387C">
      <w:r w:rsidRPr="00C2387C">
        <w:t xml:space="preserve">‘proposals for the development of the Cattle Market must …. maintain and improve the permeability of pedestrian routes through/across the site’ </w:t>
      </w:r>
    </w:p>
    <w:p w14:paraId="09BE331B" w14:textId="77777777" w:rsidR="00C2387C" w:rsidRPr="00C2387C" w:rsidRDefault="00C2387C" w:rsidP="00C2387C">
      <w:r w:rsidRPr="00C2387C">
        <w:t>including retaining ‘connectivity to the existing Liskerrett Centre.’. A small reference to this was included in the application for planning permission.  How was this requirement included in the plans for the integrated services hub and the specifications for the contractor?</w:t>
      </w:r>
    </w:p>
    <w:p w14:paraId="60BB5A97" w14:textId="77777777" w:rsidR="00C2387C" w:rsidRPr="00C2387C" w:rsidRDefault="00C2387C" w:rsidP="00C2387C"/>
    <w:p w14:paraId="0E8F2D26" w14:textId="77777777" w:rsidR="00C2387C" w:rsidRPr="00C2387C" w:rsidRDefault="00C2387C" w:rsidP="00C2387C">
      <w:r w:rsidRPr="00C2387C">
        <w:t>3 At what stage was the plan to close off access discussed with Cornwall Councillors, including at the Liskeard Redevelopment Working Group?  Did you report the strong objection to the plan from the Liskerrett Centre? What was the response from Cornwall Councillors?</w:t>
      </w:r>
    </w:p>
    <w:p w14:paraId="25C3B990" w14:textId="77777777" w:rsidR="00C2387C" w:rsidRPr="00C2387C" w:rsidRDefault="00C2387C" w:rsidP="00C2387C"/>
    <w:p w14:paraId="60B289F9" w14:textId="77777777" w:rsidR="00C2387C" w:rsidRPr="00C2387C" w:rsidRDefault="00C2387C" w:rsidP="00C2387C">
      <w:r w:rsidRPr="00C2387C">
        <w:t>Best wishes,</w:t>
      </w:r>
    </w:p>
    <w:p w14:paraId="3C640C4B" w14:textId="77777777" w:rsidR="00C2387C" w:rsidRPr="00C2387C" w:rsidRDefault="00C2387C" w:rsidP="00C2387C"/>
    <w:p w14:paraId="6538763B" w14:textId="77777777" w:rsidR="00C2387C" w:rsidRPr="00C2387C" w:rsidRDefault="00C2387C" w:rsidP="00C2387C">
      <w:r w:rsidRPr="00C2387C">
        <w:t>Rachel</w:t>
      </w:r>
    </w:p>
    <w:p w14:paraId="421C9F3C" w14:textId="77777777" w:rsidR="00C2387C" w:rsidRPr="00C2387C" w:rsidRDefault="00C2387C" w:rsidP="00C2387C"/>
    <w:p w14:paraId="4607BB60" w14:textId="77777777" w:rsidR="00A50659" w:rsidRPr="00C2387C" w:rsidRDefault="00A50659" w:rsidP="00C2387C"/>
    <w:sectPr w:rsidR="00A50659" w:rsidRPr="00C23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A5AC7"/>
    <w:multiLevelType w:val="hybridMultilevel"/>
    <w:tmpl w:val="80E6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64907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D1"/>
    <w:rsid w:val="003B33F5"/>
    <w:rsid w:val="006604F3"/>
    <w:rsid w:val="006A32A9"/>
    <w:rsid w:val="009311D1"/>
    <w:rsid w:val="00985550"/>
    <w:rsid w:val="00A50659"/>
    <w:rsid w:val="00C23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874D"/>
  <w15:chartTrackingRefBased/>
  <w15:docId w15:val="{6F9D6004-346E-4FD9-A735-38D32EBD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1D1"/>
    <w:rPr>
      <w:rFonts w:eastAsiaTheme="majorEastAsia" w:cstheme="majorBidi"/>
      <w:color w:val="272727" w:themeColor="text1" w:themeTint="D8"/>
    </w:rPr>
  </w:style>
  <w:style w:type="paragraph" w:styleId="Title">
    <w:name w:val="Title"/>
    <w:basedOn w:val="Normal"/>
    <w:next w:val="Normal"/>
    <w:link w:val="TitleChar"/>
    <w:uiPriority w:val="10"/>
    <w:qFormat/>
    <w:rsid w:val="00931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1D1"/>
    <w:pPr>
      <w:spacing w:before="160"/>
      <w:jc w:val="center"/>
    </w:pPr>
    <w:rPr>
      <w:i/>
      <w:iCs/>
      <w:color w:val="404040" w:themeColor="text1" w:themeTint="BF"/>
    </w:rPr>
  </w:style>
  <w:style w:type="character" w:customStyle="1" w:styleId="QuoteChar">
    <w:name w:val="Quote Char"/>
    <w:basedOn w:val="DefaultParagraphFont"/>
    <w:link w:val="Quote"/>
    <w:uiPriority w:val="29"/>
    <w:rsid w:val="009311D1"/>
    <w:rPr>
      <w:i/>
      <w:iCs/>
      <w:color w:val="404040" w:themeColor="text1" w:themeTint="BF"/>
    </w:rPr>
  </w:style>
  <w:style w:type="paragraph" w:styleId="ListParagraph">
    <w:name w:val="List Paragraph"/>
    <w:basedOn w:val="Normal"/>
    <w:uiPriority w:val="34"/>
    <w:qFormat/>
    <w:rsid w:val="009311D1"/>
    <w:pPr>
      <w:ind w:left="720"/>
      <w:contextualSpacing/>
    </w:pPr>
  </w:style>
  <w:style w:type="character" w:styleId="IntenseEmphasis">
    <w:name w:val="Intense Emphasis"/>
    <w:basedOn w:val="DefaultParagraphFont"/>
    <w:uiPriority w:val="21"/>
    <w:qFormat/>
    <w:rsid w:val="009311D1"/>
    <w:rPr>
      <w:i/>
      <w:iCs/>
      <w:color w:val="0F4761" w:themeColor="accent1" w:themeShade="BF"/>
    </w:rPr>
  </w:style>
  <w:style w:type="paragraph" w:styleId="IntenseQuote">
    <w:name w:val="Intense Quote"/>
    <w:basedOn w:val="Normal"/>
    <w:next w:val="Normal"/>
    <w:link w:val="IntenseQuoteChar"/>
    <w:uiPriority w:val="30"/>
    <w:qFormat/>
    <w:rsid w:val="00931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1D1"/>
    <w:rPr>
      <w:i/>
      <w:iCs/>
      <w:color w:val="0F4761" w:themeColor="accent1" w:themeShade="BF"/>
    </w:rPr>
  </w:style>
  <w:style w:type="character" w:styleId="IntenseReference">
    <w:name w:val="Intense Reference"/>
    <w:basedOn w:val="DefaultParagraphFont"/>
    <w:uiPriority w:val="32"/>
    <w:qFormat/>
    <w:rsid w:val="009311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180335">
      <w:bodyDiv w:val="1"/>
      <w:marLeft w:val="0"/>
      <w:marRight w:val="0"/>
      <w:marTop w:val="0"/>
      <w:marBottom w:val="0"/>
      <w:divBdr>
        <w:top w:val="none" w:sz="0" w:space="0" w:color="auto"/>
        <w:left w:val="none" w:sz="0" w:space="0" w:color="auto"/>
        <w:bottom w:val="none" w:sz="0" w:space="0" w:color="auto"/>
        <w:right w:val="none" w:sz="0" w:space="0" w:color="auto"/>
      </w:divBdr>
    </w:div>
    <w:div w:id="983433482">
      <w:bodyDiv w:val="1"/>
      <w:marLeft w:val="0"/>
      <w:marRight w:val="0"/>
      <w:marTop w:val="0"/>
      <w:marBottom w:val="0"/>
      <w:divBdr>
        <w:top w:val="none" w:sz="0" w:space="0" w:color="auto"/>
        <w:left w:val="none" w:sz="0" w:space="0" w:color="auto"/>
        <w:bottom w:val="none" w:sz="0" w:space="0" w:color="auto"/>
        <w:right w:val="none" w:sz="0" w:space="0" w:color="auto"/>
      </w:divBdr>
    </w:div>
    <w:div w:id="1870294723">
      <w:bodyDiv w:val="1"/>
      <w:marLeft w:val="0"/>
      <w:marRight w:val="0"/>
      <w:marTop w:val="0"/>
      <w:marBottom w:val="0"/>
      <w:divBdr>
        <w:top w:val="none" w:sz="0" w:space="0" w:color="auto"/>
        <w:left w:val="none" w:sz="0" w:space="0" w:color="auto"/>
        <w:bottom w:val="none" w:sz="0" w:space="0" w:color="auto"/>
        <w:right w:val="none" w:sz="0" w:space="0" w:color="auto"/>
      </w:divBdr>
    </w:div>
    <w:div w:id="19493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(Liskeard Town Council)</dc:creator>
  <cp:keywords/>
  <dc:description/>
  <cp:lastModifiedBy>Assistant (Liskeard Town Council)</cp:lastModifiedBy>
  <cp:revision>2</cp:revision>
  <dcterms:created xsi:type="dcterms:W3CDTF">2024-09-20T09:01:00Z</dcterms:created>
  <dcterms:modified xsi:type="dcterms:W3CDTF">2024-09-20T09:03:00Z</dcterms:modified>
</cp:coreProperties>
</file>